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F3" w:rsidRPr="001958F3" w:rsidRDefault="001958F3" w:rsidP="001958F3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1958F3">
        <w:rPr>
          <w:rFonts w:ascii="Helvetica" w:eastAsia="Times New Roman" w:hAnsi="Helvetica" w:cs="Helvetica"/>
          <w:sz w:val="32"/>
          <w:szCs w:val="32"/>
        </w:rPr>
        <w:t>Popular &amp; Scholarly Sources (Video)</w:t>
      </w:r>
    </w:p>
    <w:p w:rsidR="001958F3" w:rsidRDefault="001958F3" w:rsidP="001958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1958F3" w:rsidRPr="001958F3" w:rsidRDefault="001958F3" w:rsidP="001958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1958F3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1958F3" w:rsidRPr="001958F3" w:rsidRDefault="001958F3" w:rsidP="001958F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1958F3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1. Popular literature can be found where?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1958F3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magazines and newspapers</w:t>
      </w:r>
    </w:p>
    <w:p w:rsidR="001958F3" w:rsidRPr="001958F3" w:rsidRDefault="001958F3" w:rsidP="001958F3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bookstores, newsstands, and online</w:t>
      </w:r>
    </w:p>
    <w:p w:rsidR="001958F3" w:rsidRPr="001958F3" w:rsidRDefault="001958F3" w:rsidP="001958F3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school and public libraries</w:t>
      </w:r>
    </w:p>
    <w:p w:rsidR="001958F3" w:rsidRPr="001958F3" w:rsidRDefault="001958F3" w:rsidP="001958F3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subject-specific journals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2. Scholarly literature can be found where?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1958F3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subject-specific journals</w:t>
      </w:r>
    </w:p>
    <w:p w:rsidR="001958F3" w:rsidRPr="001958F3" w:rsidRDefault="001958F3" w:rsidP="001958F3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bookstores and newsstands</w:t>
      </w:r>
    </w:p>
    <w:p w:rsidR="001958F3" w:rsidRPr="001958F3" w:rsidRDefault="001958F3" w:rsidP="001958F3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some library databases</w:t>
      </w:r>
    </w:p>
    <w:p w:rsidR="001958F3" w:rsidRPr="001958F3" w:rsidRDefault="001958F3" w:rsidP="001958F3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university libraries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3. Popular literature includes which of the following characteristics?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1958F3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Articles are checked by staff editors</w:t>
      </w:r>
    </w:p>
    <w:p w:rsidR="001958F3" w:rsidRPr="001958F3" w:rsidRDefault="001958F3" w:rsidP="001958F3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Authors are journalists or staff writers</w:t>
      </w:r>
    </w:p>
    <w:p w:rsidR="001958F3" w:rsidRPr="001958F3" w:rsidRDefault="001958F3" w:rsidP="001958F3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Include pictures, special layouts, and advertisements</w:t>
      </w:r>
    </w:p>
    <w:p w:rsidR="001958F3" w:rsidRPr="001958F3" w:rsidRDefault="001958F3" w:rsidP="001958F3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Contain original research that is subject specific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4. Scholarly literature includes which of the following characteristics?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1958F3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geared toward scholars and experts in the field</w:t>
      </w:r>
    </w:p>
    <w:p w:rsidR="001958F3" w:rsidRPr="001958F3" w:rsidRDefault="001958F3" w:rsidP="001958F3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can be bought in stores</w:t>
      </w:r>
    </w:p>
    <w:p w:rsidR="001958F3" w:rsidRPr="001958F3" w:rsidRDefault="001958F3" w:rsidP="001958F3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Contains original research that is subject specific</w:t>
      </w:r>
    </w:p>
    <w:p w:rsidR="001958F3" w:rsidRPr="001958F3" w:rsidRDefault="001958F3" w:rsidP="001958F3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peer reviewed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5. Which statements are true about popular literature?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11 points</w:t>
      </w:r>
    </w:p>
    <w:p w:rsidR="001958F3" w:rsidRPr="001958F3" w:rsidRDefault="001958F3" w:rsidP="001958F3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tell human-interest stories</w:t>
      </w:r>
    </w:p>
    <w:p w:rsidR="001958F3" w:rsidRPr="001958F3" w:rsidRDefault="001958F3" w:rsidP="001958F3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peer reviewed</w:t>
      </w:r>
    </w:p>
    <w:p w:rsidR="001958F3" w:rsidRPr="001958F3" w:rsidRDefault="001958F3" w:rsidP="001958F3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includes a list of references or notes</w:t>
      </w:r>
    </w:p>
    <w:p w:rsidR="001958F3" w:rsidRPr="001958F3" w:rsidRDefault="001958F3" w:rsidP="001958F3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offer commentary or opinion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6. Which statements are true about scholarly literature?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11 points</w:t>
      </w:r>
    </w:p>
    <w:p w:rsidR="001958F3" w:rsidRPr="001958F3" w:rsidRDefault="001958F3" w:rsidP="001958F3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contains current events</w:t>
      </w:r>
    </w:p>
    <w:p w:rsidR="001958F3" w:rsidRPr="001958F3" w:rsidRDefault="001958F3" w:rsidP="001958F3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reviewed by other scholars in the field</w:t>
      </w:r>
    </w:p>
    <w:p w:rsidR="001958F3" w:rsidRPr="001958F3" w:rsidRDefault="001958F3" w:rsidP="001958F3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includes jargon that is subject specific</w:t>
      </w:r>
    </w:p>
    <w:p w:rsidR="001958F3" w:rsidRPr="001958F3" w:rsidRDefault="001958F3" w:rsidP="001958F3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conveys emotional responses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7. Which statements correctly complete this sentence? Popular l</w:t>
      </w:r>
      <w:bookmarkStart w:id="0" w:name="_GoBack"/>
      <w:bookmarkEnd w:id="0"/>
      <w:r w:rsidRPr="001958F3">
        <w:rPr>
          <w:rFonts w:ascii="Helvetica" w:eastAsia="Times New Roman" w:hAnsi="Helvetica" w:cs="Helvetica"/>
          <w:color w:val="000000"/>
        </w:rPr>
        <w:t>iterature __________.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1958F3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Includes Sports Illustrated magazine</w:t>
      </w:r>
    </w:p>
    <w:p w:rsidR="001958F3" w:rsidRPr="001958F3" w:rsidRDefault="001958F3" w:rsidP="001958F3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written in common language</w:t>
      </w:r>
    </w:p>
    <w:p w:rsidR="001958F3" w:rsidRPr="001958F3" w:rsidRDefault="001958F3" w:rsidP="001958F3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Generally appeals to a narrower audience than scholarly literature</w:t>
      </w:r>
    </w:p>
    <w:p w:rsidR="001958F3" w:rsidRPr="001958F3" w:rsidRDefault="001958F3" w:rsidP="001958F3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contain current events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8. Which statements correctly complete this sentence? Scholarly literature __________.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1958F3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Includes The Journal of Sports Medicine</w:t>
      </w:r>
    </w:p>
    <w:p w:rsidR="001958F3" w:rsidRPr="001958F3" w:rsidRDefault="001958F3" w:rsidP="001958F3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has glossy, eye-catching covers</w:t>
      </w:r>
    </w:p>
    <w:p w:rsidR="001958F3" w:rsidRPr="001958F3" w:rsidRDefault="001958F3" w:rsidP="001958F3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written in academic language</w:t>
      </w:r>
    </w:p>
    <w:p w:rsidR="001958F3" w:rsidRPr="001958F3" w:rsidRDefault="001958F3" w:rsidP="001958F3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include a long list of references</w:t>
      </w:r>
    </w:p>
    <w:p w:rsidR="002E4D1B" w:rsidRPr="005C7AA9" w:rsidRDefault="002E4D1B" w:rsidP="001958F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</w:rPr>
      </w:pPr>
    </w:p>
    <w:sectPr w:rsidR="002E4D1B" w:rsidRPr="005C7AA9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9D" w:rsidRDefault="00BF7C9D" w:rsidP="00771EF9">
      <w:pPr>
        <w:spacing w:after="0" w:line="240" w:lineRule="auto"/>
      </w:pPr>
      <w:r>
        <w:separator/>
      </w:r>
    </w:p>
  </w:endnote>
  <w:endnote w:type="continuationSeparator" w:id="0">
    <w:p w:rsidR="00BF7C9D" w:rsidRDefault="00BF7C9D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9D" w:rsidRDefault="00BF7C9D" w:rsidP="00771EF9">
      <w:pPr>
        <w:spacing w:after="0" w:line="240" w:lineRule="auto"/>
      </w:pPr>
      <w:r>
        <w:separator/>
      </w:r>
    </w:p>
  </w:footnote>
  <w:footnote w:type="continuationSeparator" w:id="0">
    <w:p w:rsidR="00BF7C9D" w:rsidRDefault="00BF7C9D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2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6"/>
  </w:num>
  <w:num w:numId="11">
    <w:abstractNumId w:val="8"/>
  </w:num>
  <w:num w:numId="12">
    <w:abstractNumId w:val="6"/>
  </w:num>
  <w:num w:numId="13">
    <w:abstractNumId w:val="0"/>
  </w:num>
  <w:num w:numId="14">
    <w:abstractNumId w:val="11"/>
  </w:num>
  <w:num w:numId="15">
    <w:abstractNumId w:val="9"/>
  </w:num>
  <w:num w:numId="16">
    <w:abstractNumId w:val="5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125D7F"/>
    <w:rsid w:val="001268AC"/>
    <w:rsid w:val="00160675"/>
    <w:rsid w:val="001958F3"/>
    <w:rsid w:val="002B21B0"/>
    <w:rsid w:val="002E4D1B"/>
    <w:rsid w:val="002F7841"/>
    <w:rsid w:val="005C7AA9"/>
    <w:rsid w:val="006305D8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A2FC0"/>
    <w:rsid w:val="00B93263"/>
    <w:rsid w:val="00BF7C9D"/>
    <w:rsid w:val="00C156EE"/>
    <w:rsid w:val="00C6162A"/>
    <w:rsid w:val="00C6294E"/>
    <w:rsid w:val="00D37B59"/>
    <w:rsid w:val="00D47BBE"/>
    <w:rsid w:val="00D85518"/>
    <w:rsid w:val="00E36DBC"/>
    <w:rsid w:val="00EB3CE6"/>
    <w:rsid w:val="00EC14F4"/>
    <w:rsid w:val="00F10E0A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2019-08-17T18:43:00Z</dcterms:created>
  <dcterms:modified xsi:type="dcterms:W3CDTF">2019-08-17T18:51:00Z</dcterms:modified>
</cp:coreProperties>
</file>